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CF65" w14:textId="77777777" w:rsidR="00B965AD" w:rsidRDefault="00B965AD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7922F586" w14:textId="6E0C8D91" w:rsidR="009B5EF3" w:rsidRPr="00235975" w:rsidRDefault="001D2CA2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0B61FA72" w14:textId="38AB9E97" w:rsidR="00252D08" w:rsidRPr="00925D55" w:rsidRDefault="00252D08" w:rsidP="00206F77">
      <w:pPr>
        <w:pStyle w:val="BodyTextIndent21"/>
        <w:ind w:firstLine="708"/>
        <w:rPr>
          <w:b/>
          <w:sz w:val="24"/>
          <w:szCs w:val="24"/>
        </w:rPr>
      </w:pPr>
      <w:proofErr w:type="spellStart"/>
      <w:r w:rsidRPr="00925D55">
        <w:rPr>
          <w:sz w:val="24"/>
          <w:szCs w:val="24"/>
          <w:lang w:val="en-US"/>
        </w:rPr>
        <w:t>Compania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Naţională</w:t>
      </w:r>
      <w:proofErr w:type="spellEnd"/>
      <w:r w:rsidRPr="00925D55">
        <w:rPr>
          <w:sz w:val="24"/>
          <w:szCs w:val="24"/>
          <w:lang w:val="en-US"/>
        </w:rPr>
        <w:t xml:space="preserve"> ROMARM S.A. cu </w:t>
      </w:r>
      <w:proofErr w:type="spellStart"/>
      <w:r w:rsidRPr="00925D55">
        <w:rPr>
          <w:sz w:val="24"/>
          <w:szCs w:val="24"/>
          <w:lang w:val="en-US"/>
        </w:rPr>
        <w:t>sediul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în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r w:rsidRPr="00925D55">
        <w:rPr>
          <w:sz w:val="24"/>
          <w:szCs w:val="24"/>
          <w:lang w:val="en-US"/>
        </w:rPr>
        <w:t>Bucureşti</w:t>
      </w:r>
      <w:proofErr w:type="spellEnd"/>
      <w:r w:rsidRPr="00925D55">
        <w:rPr>
          <w:sz w:val="24"/>
          <w:szCs w:val="24"/>
          <w:lang w:val="en-US"/>
        </w:rPr>
        <w:t xml:space="preserve">, </w:t>
      </w:r>
      <w:proofErr w:type="spellStart"/>
      <w:r w:rsidRPr="00925D55">
        <w:rPr>
          <w:sz w:val="24"/>
          <w:szCs w:val="24"/>
          <w:lang w:val="en-US"/>
        </w:rPr>
        <w:t>organizează</w:t>
      </w:r>
      <w:proofErr w:type="spellEnd"/>
      <w:r w:rsidRPr="00925D55">
        <w:rPr>
          <w:sz w:val="24"/>
          <w:szCs w:val="24"/>
          <w:lang w:val="en-US"/>
        </w:rPr>
        <w:t xml:space="preserve"> concurs </w:t>
      </w:r>
      <w:proofErr w:type="spellStart"/>
      <w:r w:rsidRPr="00925D55">
        <w:rPr>
          <w:sz w:val="24"/>
          <w:szCs w:val="24"/>
          <w:lang w:val="en-US"/>
        </w:rPr>
        <w:t>pentru</w:t>
      </w:r>
      <w:proofErr w:type="spellEnd"/>
      <w:r w:rsidRPr="00925D5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25D55">
        <w:rPr>
          <w:sz w:val="24"/>
          <w:szCs w:val="24"/>
          <w:lang w:val="en-US"/>
        </w:rPr>
        <w:t>ocuparea</w:t>
      </w:r>
      <w:proofErr w:type="spellEnd"/>
      <w:r w:rsidRPr="00925D55">
        <w:rPr>
          <w:sz w:val="24"/>
          <w:szCs w:val="24"/>
          <w:lang w:val="en-US"/>
        </w:rPr>
        <w:t xml:space="preserve">  </w:t>
      </w:r>
      <w:proofErr w:type="spellStart"/>
      <w:r w:rsidRPr="00925D55">
        <w:rPr>
          <w:sz w:val="24"/>
          <w:szCs w:val="24"/>
          <w:lang w:val="en-US"/>
        </w:rPr>
        <w:t>postu</w:t>
      </w:r>
      <w:r w:rsidR="003B1C13" w:rsidRPr="00925D55">
        <w:rPr>
          <w:sz w:val="24"/>
          <w:szCs w:val="24"/>
          <w:lang w:val="en-US"/>
        </w:rPr>
        <w:t>lui</w:t>
      </w:r>
      <w:proofErr w:type="spellEnd"/>
      <w:proofErr w:type="gramEnd"/>
      <w:r w:rsidR="003B1C13" w:rsidRPr="00925D55">
        <w:rPr>
          <w:sz w:val="24"/>
          <w:szCs w:val="24"/>
          <w:lang w:val="en-US"/>
        </w:rPr>
        <w:t xml:space="preserve"> de </w:t>
      </w:r>
      <w:r w:rsidR="003B1C13" w:rsidRPr="00925D55">
        <w:rPr>
          <w:b/>
          <w:sz w:val="24"/>
          <w:szCs w:val="24"/>
        </w:rPr>
        <w:t>CONSILIER JURIDIC</w:t>
      </w:r>
      <w:r w:rsidR="0035610F" w:rsidRPr="00925D55">
        <w:rPr>
          <w:b/>
          <w:sz w:val="24"/>
          <w:szCs w:val="24"/>
        </w:rPr>
        <w:t xml:space="preserve"> (cod COR asociat 2</w:t>
      </w:r>
      <w:r w:rsidR="003B1C13" w:rsidRPr="00925D55">
        <w:rPr>
          <w:b/>
          <w:sz w:val="24"/>
          <w:szCs w:val="24"/>
        </w:rPr>
        <w:t>61103</w:t>
      </w:r>
      <w:r w:rsidR="0035610F" w:rsidRPr="00925D55">
        <w:rPr>
          <w:b/>
          <w:sz w:val="24"/>
          <w:szCs w:val="24"/>
        </w:rPr>
        <w:t>)</w:t>
      </w:r>
    </w:p>
    <w:p w14:paraId="2D35B548" w14:textId="77777777" w:rsidR="00252D08" w:rsidRPr="00925D55" w:rsidRDefault="00252D08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0DD8F43E" w14:textId="7A26C76D" w:rsidR="00B93E92" w:rsidRPr="00925D55" w:rsidRDefault="00D73111" w:rsidP="00206F77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9B8DAAC" w14:textId="77777777" w:rsidR="00925D55" w:rsidRPr="00925D55" w:rsidRDefault="00561566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studii superioare de specialitate finalizate (licentiat al unei Facultati de Drept)</w:t>
      </w:r>
      <w:r w:rsidR="00925D55" w:rsidRPr="00925D55">
        <w:rPr>
          <w:sz w:val="24"/>
          <w:szCs w:val="24"/>
        </w:rPr>
        <w:t>;</w:t>
      </w:r>
    </w:p>
    <w:p w14:paraId="0F9CE969" w14:textId="0D5BDCF3" w:rsidR="00FE544D" w:rsidRPr="00925D55" w:rsidRDefault="00FE544D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 xml:space="preserve">Experiență minim </w:t>
      </w:r>
      <w:r w:rsidR="00F965A9" w:rsidRPr="00925D55">
        <w:rPr>
          <w:sz w:val="24"/>
          <w:szCs w:val="24"/>
        </w:rPr>
        <w:t>5</w:t>
      </w:r>
      <w:r w:rsidRPr="00925D55">
        <w:rPr>
          <w:sz w:val="24"/>
          <w:szCs w:val="24"/>
        </w:rPr>
        <w:t xml:space="preserve"> ani </w:t>
      </w:r>
      <w:r w:rsidR="004427B0" w:rsidRPr="00925D55">
        <w:rPr>
          <w:sz w:val="24"/>
          <w:szCs w:val="24"/>
        </w:rPr>
        <w:t xml:space="preserve">intr-un post cu responsabilitati similare; </w:t>
      </w:r>
    </w:p>
    <w:p w14:paraId="0A1A388F" w14:textId="38B42223" w:rsidR="004427B0" w:rsidRPr="00925D55" w:rsidRDefault="004427B0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Cunostinte temeinice de drept civil, dreptul muncii, drept procesual civil</w:t>
      </w:r>
      <w:r w:rsidR="006227A9">
        <w:rPr>
          <w:sz w:val="24"/>
          <w:szCs w:val="24"/>
        </w:rPr>
        <w:t xml:space="preserve"> şi administrativ</w:t>
      </w:r>
      <w:r w:rsidRPr="00925D55">
        <w:rPr>
          <w:sz w:val="24"/>
          <w:szCs w:val="24"/>
        </w:rPr>
        <w:t xml:space="preserve">; </w:t>
      </w:r>
    </w:p>
    <w:p w14:paraId="011C4EDA" w14:textId="55D2D32C" w:rsidR="004427B0" w:rsidRPr="00925D55" w:rsidRDefault="008D75C8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Bune abilitati de comunicare ş</w:t>
      </w:r>
      <w:r w:rsidR="004427B0" w:rsidRPr="00925D55">
        <w:rPr>
          <w:sz w:val="24"/>
          <w:szCs w:val="24"/>
        </w:rPr>
        <w:t>i negociere, responsabilitate, capacitate de prioritizare si de respectare a termenelor limita, spirit de initiativa, flexibilitate.</w:t>
      </w:r>
    </w:p>
    <w:p w14:paraId="1698D792" w14:textId="66A8A34B" w:rsidR="005D3774" w:rsidRDefault="005D3774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>Cunoşterea limbi</w:t>
      </w:r>
      <w:r w:rsidR="00615A68" w:rsidRPr="00925D55">
        <w:rPr>
          <w:sz w:val="24"/>
          <w:szCs w:val="24"/>
        </w:rPr>
        <w:t>i</w:t>
      </w:r>
      <w:r w:rsidRPr="00925D55">
        <w:rPr>
          <w:sz w:val="24"/>
          <w:szCs w:val="24"/>
        </w:rPr>
        <w:t xml:space="preserve"> englez</w:t>
      </w:r>
      <w:r w:rsidR="00615A68" w:rsidRPr="00925D55">
        <w:rPr>
          <w:sz w:val="24"/>
          <w:szCs w:val="24"/>
        </w:rPr>
        <w:t>e</w:t>
      </w:r>
      <w:r w:rsidR="00296BD0">
        <w:rPr>
          <w:sz w:val="24"/>
          <w:szCs w:val="24"/>
        </w:rPr>
        <w:t xml:space="preserve"> constituie un avantaj</w:t>
      </w:r>
      <w:r w:rsidRPr="00925D55">
        <w:rPr>
          <w:sz w:val="24"/>
          <w:szCs w:val="24"/>
        </w:rPr>
        <w:t xml:space="preserve"> ;</w:t>
      </w:r>
    </w:p>
    <w:p w14:paraId="49DCD298" w14:textId="77777777" w:rsidR="00925D55" w:rsidRPr="00925D55" w:rsidRDefault="00925D55" w:rsidP="00206F77">
      <w:pPr>
        <w:pStyle w:val="BodyTextIndent21"/>
        <w:ind w:left="1440" w:firstLine="0"/>
        <w:rPr>
          <w:sz w:val="24"/>
          <w:szCs w:val="24"/>
        </w:rPr>
      </w:pPr>
    </w:p>
    <w:p w14:paraId="636FF11A" w14:textId="4E0E956A" w:rsidR="00B93E92" w:rsidRPr="00925D55" w:rsidRDefault="00D73111" w:rsidP="00206F77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ATRIBUŢIILE PRINCIPALE ALE POSTULUI:</w:t>
      </w:r>
    </w:p>
    <w:p w14:paraId="5A52E79D" w14:textId="056A6888" w:rsidR="006227A9" w:rsidRDefault="003B199A" w:rsidP="00206F77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ntocme</w:t>
      </w:r>
      <w:r>
        <w:rPr>
          <w:rFonts w:ascii="Times New Roman" w:hAnsi="Times New Roman"/>
          <w:sz w:val="24"/>
          <w:szCs w:val="24"/>
        </w:rPr>
        <w:t>ş</w:t>
      </w:r>
      <w:r w:rsidR="005F075E" w:rsidRPr="00925D55">
        <w:rPr>
          <w:rFonts w:ascii="Times New Roman" w:hAnsi="Times New Roman"/>
          <w:sz w:val="24"/>
          <w:szCs w:val="24"/>
        </w:rPr>
        <w:t>te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="005F075E"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avizeaz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pentru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legalitate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acte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juridice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în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legătură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96BD0">
        <w:rPr>
          <w:rFonts w:ascii="Times New Roman" w:hAnsi="Times New Roman"/>
          <w:sz w:val="24"/>
          <w:szCs w:val="24"/>
        </w:rPr>
        <w:t>a</w:t>
      </w:r>
      <w:r w:rsidR="00643449">
        <w:rPr>
          <w:rFonts w:ascii="Times New Roman" w:hAnsi="Times New Roman"/>
          <w:sz w:val="24"/>
          <w:szCs w:val="24"/>
        </w:rPr>
        <w:t>c</w:t>
      </w:r>
      <w:r w:rsidR="00296BD0">
        <w:rPr>
          <w:rFonts w:ascii="Times New Roman" w:hAnsi="Times New Roman"/>
          <w:sz w:val="24"/>
          <w:szCs w:val="24"/>
        </w:rPr>
        <w:t>tivităţile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desfăşurate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96BD0">
        <w:rPr>
          <w:rFonts w:ascii="Times New Roman" w:hAnsi="Times New Roman"/>
          <w:sz w:val="24"/>
          <w:szCs w:val="24"/>
        </w:rPr>
        <w:t>nivel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96BD0">
        <w:rPr>
          <w:rFonts w:ascii="Times New Roman" w:hAnsi="Times New Roman"/>
          <w:sz w:val="24"/>
          <w:szCs w:val="24"/>
        </w:rPr>
        <w:t>companie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şi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filialele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sale</w:t>
      </w:r>
      <w:r w:rsidR="005F075E" w:rsidRPr="00925D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contracte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incheiate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tenerii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societatii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sau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englez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1EBC" w:rsidRPr="00925D55">
        <w:rPr>
          <w:rFonts w:ascii="Times New Roman" w:hAnsi="Times New Roman"/>
          <w:sz w:val="24"/>
          <w:szCs w:val="24"/>
        </w:rPr>
        <w:t>decizii</w:t>
      </w:r>
      <w:proofErr w:type="spellEnd"/>
      <w:r w:rsidR="00331EBC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adrese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notific</w:t>
      </w:r>
      <w:r>
        <w:rPr>
          <w:rFonts w:ascii="Times New Roman" w:hAnsi="Times New Roman"/>
          <w:sz w:val="24"/>
          <w:szCs w:val="24"/>
        </w:rPr>
        <w:t>ă</w:t>
      </w:r>
      <w:r w:rsidR="005F075E" w:rsidRPr="00925D55">
        <w:rPr>
          <w:rFonts w:ascii="Times New Roman" w:hAnsi="Times New Roman"/>
          <w:sz w:val="24"/>
          <w:szCs w:val="24"/>
        </w:rPr>
        <w:t>ri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împuterniciri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somaţ</w:t>
      </w:r>
      <w:r w:rsidR="005F075E" w:rsidRPr="00925D55">
        <w:rPr>
          <w:rFonts w:ascii="Times New Roman" w:hAnsi="Times New Roman"/>
          <w:sz w:val="24"/>
          <w:szCs w:val="24"/>
        </w:rPr>
        <w:t>ii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clienţ</w:t>
      </w:r>
      <w:r w:rsidR="005F075E" w:rsidRPr="00925D55">
        <w:rPr>
          <w:rFonts w:ascii="Times New Roman" w:hAnsi="Times New Roman"/>
          <w:sz w:val="24"/>
          <w:szCs w:val="24"/>
        </w:rPr>
        <w:t>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furnizori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ai</w:t>
      </w:r>
      <w:proofErr w:type="spellEnd"/>
      <w:r w:rsidR="005F075E"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75E" w:rsidRPr="00925D55">
        <w:rPr>
          <w:rFonts w:ascii="Times New Roman" w:hAnsi="Times New Roman"/>
          <w:sz w:val="24"/>
          <w:szCs w:val="24"/>
        </w:rPr>
        <w:t>societ</w:t>
      </w:r>
      <w:r>
        <w:rPr>
          <w:rFonts w:ascii="Times New Roman" w:hAnsi="Times New Roman"/>
          <w:sz w:val="24"/>
          <w:szCs w:val="24"/>
        </w:rPr>
        <w:t>ăţ</w:t>
      </w:r>
      <w:r w:rsidR="005F075E" w:rsidRPr="00925D55">
        <w:rPr>
          <w:rFonts w:ascii="Times New Roman" w:hAnsi="Times New Roman"/>
          <w:sz w:val="24"/>
          <w:szCs w:val="24"/>
        </w:rPr>
        <w:t>ii</w:t>
      </w:r>
      <w:proofErr w:type="spellEnd"/>
      <w:r w:rsidR="00296BD0">
        <w:rPr>
          <w:rFonts w:ascii="Times New Roman" w:hAnsi="Times New Roman"/>
          <w:sz w:val="24"/>
          <w:szCs w:val="24"/>
        </w:rPr>
        <w:t>,</w:t>
      </w:r>
      <w:r w:rsidR="005F075E" w:rsidRPr="00925D55">
        <w:rPr>
          <w:rFonts w:ascii="Times New Roman" w:hAnsi="Times New Roman"/>
          <w:sz w:val="24"/>
          <w:szCs w:val="24"/>
        </w:rPr>
        <w:t xml:space="preserve"> etc.)</w:t>
      </w:r>
      <w:r w:rsidR="006227A9">
        <w:rPr>
          <w:rFonts w:ascii="Times New Roman" w:hAnsi="Times New Roman"/>
          <w:sz w:val="24"/>
          <w:szCs w:val="24"/>
        </w:rPr>
        <w:t>;</w:t>
      </w:r>
    </w:p>
    <w:p w14:paraId="497350D6" w14:textId="4FBAF4C2" w:rsidR="008D75C8" w:rsidRDefault="005F075E" w:rsidP="00206F77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227A9">
        <w:rPr>
          <w:rFonts w:ascii="Times New Roman" w:hAnsi="Times New Roman"/>
          <w:sz w:val="24"/>
          <w:szCs w:val="24"/>
        </w:rPr>
        <w:t>Ofera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asisten</w:t>
      </w:r>
      <w:r w:rsidR="003B199A">
        <w:rPr>
          <w:rFonts w:ascii="Times New Roman" w:hAnsi="Times New Roman"/>
          <w:sz w:val="24"/>
          <w:szCs w:val="24"/>
        </w:rPr>
        <w:t>ţă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ş</w:t>
      </w:r>
      <w:r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consiliere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juridic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conducerii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companiei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şi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7A9">
        <w:rPr>
          <w:rFonts w:ascii="Times New Roman" w:hAnsi="Times New Roman"/>
          <w:sz w:val="24"/>
          <w:szCs w:val="24"/>
        </w:rPr>
        <w:t>tuturor</w:t>
      </w:r>
      <w:proofErr w:type="spellEnd"/>
      <w:r w:rsidRPr="006227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96BD0">
        <w:rPr>
          <w:rFonts w:ascii="Times New Roman" w:hAnsi="Times New Roman"/>
          <w:sz w:val="24"/>
          <w:szCs w:val="24"/>
        </w:rPr>
        <w:t>compartimentelor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companei</w:t>
      </w:r>
      <w:proofErr w:type="spellEnd"/>
      <w:r w:rsidRPr="006227A9">
        <w:rPr>
          <w:rFonts w:ascii="Times New Roman" w:hAnsi="Times New Roman"/>
          <w:sz w:val="24"/>
          <w:szCs w:val="24"/>
        </w:rPr>
        <w:t>;</w:t>
      </w:r>
    </w:p>
    <w:p w14:paraId="6B3B394E" w14:textId="4C3C8B6C" w:rsidR="00643449" w:rsidRPr="00643449" w:rsidRDefault="00643449" w:rsidP="00206F77">
      <w:pPr>
        <w:pStyle w:val="BodyTextIndent"/>
        <w:numPr>
          <w:ilvl w:val="0"/>
          <w:numId w:val="41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lang w:val="fr-FR"/>
        </w:rPr>
      </w:pPr>
      <w:r w:rsidRPr="00643449">
        <w:rPr>
          <w:rFonts w:ascii="Times New Roman" w:hAnsi="Times New Roman"/>
          <w:color w:val="000000"/>
          <w:sz w:val="24"/>
          <w:lang w:val="ro-RO"/>
        </w:rPr>
        <w:t>Emite puncte de vedere referitoare la:</w:t>
      </w:r>
      <w:r w:rsidRPr="00643449">
        <w:rPr>
          <w:rFonts w:ascii="Times New Roman" w:hAnsi="Times New Roman"/>
          <w:color w:val="000000"/>
          <w:sz w:val="24"/>
          <w:lang w:val="it-IT"/>
        </w:rPr>
        <w:t xml:space="preserve"> riscurile cu privire la tranzacţiile şi eventualele litigii ale clienţilor companiei, contractelor comerciale, civile sau financiare, modalitatea de aplicare a prevederilor legale in domeniul relaţiilor de muncă.  </w:t>
      </w:r>
    </w:p>
    <w:p w14:paraId="25D1B2E3" w14:textId="3080F853" w:rsidR="00561566" w:rsidRPr="006227A9" w:rsidRDefault="00296BD0" w:rsidP="00206F77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Particip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 w:rsidR="003B199A">
        <w:rPr>
          <w:rFonts w:ascii="Times New Roman" w:hAnsi="Times New Roman"/>
          <w:sz w:val="24"/>
          <w:szCs w:val="24"/>
        </w:rPr>
        <w:t>:</w:t>
      </w:r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cereril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ac</w:t>
      </w:r>
      <w:r w:rsidR="003B199A">
        <w:rPr>
          <w:rFonts w:ascii="Times New Roman" w:hAnsi="Times New Roman"/>
          <w:sz w:val="24"/>
          <w:szCs w:val="24"/>
        </w:rPr>
        <w:t>ţiunilor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plangeril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contestatiil</w:t>
      </w:r>
      <w:r w:rsidR="003B199A">
        <w:rPr>
          <w:rFonts w:ascii="Times New Roman" w:hAnsi="Times New Roman"/>
          <w:sz w:val="24"/>
          <w:szCs w:val="24"/>
        </w:rPr>
        <w:t>or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apeland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caile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atac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ordinare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si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extraordinare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procedurile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legale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precum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ş</w:t>
      </w:r>
      <w:r w:rsidR="00561566" w:rsidRPr="006227A9">
        <w:rPr>
          <w:rFonts w:ascii="Times New Roman" w:hAnsi="Times New Roman"/>
          <w:sz w:val="24"/>
          <w:szCs w:val="24"/>
        </w:rPr>
        <w:t>i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r w:rsidR="003B199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B199A">
        <w:rPr>
          <w:rFonts w:ascii="Times New Roman" w:hAnsi="Times New Roman"/>
          <w:sz w:val="24"/>
          <w:szCs w:val="24"/>
        </w:rPr>
        <w:t>oricăror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B199A">
        <w:rPr>
          <w:rFonts w:ascii="Times New Roman" w:hAnsi="Times New Roman"/>
          <w:sz w:val="24"/>
          <w:szCs w:val="24"/>
        </w:rPr>
        <w:t>alte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99A">
        <w:rPr>
          <w:rFonts w:ascii="Times New Roman" w:hAnsi="Times New Roman"/>
          <w:sz w:val="24"/>
          <w:szCs w:val="24"/>
        </w:rPr>
        <w:t>documente</w:t>
      </w:r>
      <w:proofErr w:type="spellEnd"/>
      <w:r w:rsidR="003B199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199A">
        <w:rPr>
          <w:rFonts w:ascii="Times New Roman" w:hAnsi="Times New Roman"/>
          <w:sz w:val="24"/>
          <w:szCs w:val="24"/>
        </w:rPr>
        <w:t>natură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jurisdic</w:t>
      </w:r>
      <w:r w:rsidR="003B199A">
        <w:rPr>
          <w:rFonts w:ascii="Times New Roman" w:hAnsi="Times New Roman"/>
          <w:sz w:val="24"/>
          <w:szCs w:val="24"/>
        </w:rPr>
        <w:t>ţ</w:t>
      </w:r>
      <w:r w:rsidR="00561566" w:rsidRPr="006227A9">
        <w:rPr>
          <w:rFonts w:ascii="Times New Roman" w:hAnsi="Times New Roman"/>
          <w:sz w:val="24"/>
          <w:szCs w:val="24"/>
        </w:rPr>
        <w:t>ional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sau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566" w:rsidRPr="006227A9">
        <w:rPr>
          <w:rFonts w:ascii="Times New Roman" w:hAnsi="Times New Roman"/>
          <w:sz w:val="24"/>
          <w:szCs w:val="24"/>
        </w:rPr>
        <w:t>procedural</w:t>
      </w:r>
      <w:r w:rsidR="003B199A">
        <w:rPr>
          <w:rFonts w:ascii="Times New Roman" w:hAnsi="Times New Roman"/>
          <w:sz w:val="24"/>
          <w:szCs w:val="24"/>
        </w:rPr>
        <w:t>ă</w:t>
      </w:r>
      <w:proofErr w:type="spellEnd"/>
      <w:r w:rsidR="00561566" w:rsidRPr="006227A9">
        <w:rPr>
          <w:rFonts w:ascii="Times New Roman" w:hAnsi="Times New Roman"/>
          <w:sz w:val="24"/>
          <w:szCs w:val="24"/>
        </w:rPr>
        <w:t>;</w:t>
      </w:r>
    </w:p>
    <w:p w14:paraId="4A159143" w14:textId="658C30F4" w:rsidR="008D75C8" w:rsidRPr="00925D55" w:rsidRDefault="00D72C38" w:rsidP="00206F77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D55">
        <w:rPr>
          <w:rFonts w:ascii="Times New Roman" w:hAnsi="Times New Roman"/>
          <w:sz w:val="24"/>
          <w:szCs w:val="24"/>
        </w:rPr>
        <w:t>Reprezinta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compania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în</w:t>
      </w:r>
      <w:proofErr w:type="spellEnd"/>
      <w:r w:rsidRPr="00925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faţa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D55">
        <w:rPr>
          <w:rFonts w:ascii="Times New Roman" w:hAnsi="Times New Roman"/>
          <w:sz w:val="24"/>
          <w:szCs w:val="24"/>
        </w:rPr>
        <w:t>instan</w:t>
      </w:r>
      <w:r w:rsidR="00296BD0">
        <w:rPr>
          <w:rFonts w:ascii="Times New Roman" w:hAnsi="Times New Roman"/>
          <w:sz w:val="24"/>
          <w:szCs w:val="24"/>
        </w:rPr>
        <w:t>ţelor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judecătoreşti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în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baza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unor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împuterniciri</w:t>
      </w:r>
      <w:proofErr w:type="spellEnd"/>
      <w:r w:rsidR="00296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BD0">
        <w:rPr>
          <w:rFonts w:ascii="Times New Roman" w:hAnsi="Times New Roman"/>
          <w:sz w:val="24"/>
          <w:szCs w:val="24"/>
        </w:rPr>
        <w:t>prealabile</w:t>
      </w:r>
      <w:proofErr w:type="spellEnd"/>
      <w:r w:rsidR="008D75C8" w:rsidRPr="00925D55">
        <w:rPr>
          <w:rFonts w:ascii="Times New Roman" w:hAnsi="Times New Roman"/>
          <w:sz w:val="24"/>
          <w:szCs w:val="24"/>
        </w:rPr>
        <w:t>.</w:t>
      </w:r>
      <w:r w:rsidR="008D75C8" w:rsidRPr="00925D55">
        <w:rPr>
          <w:rFonts w:ascii="Times New Roman" w:hAnsi="Times New Roman"/>
          <w:sz w:val="24"/>
          <w:szCs w:val="24"/>
        </w:rPr>
        <w:br/>
      </w:r>
    </w:p>
    <w:p w14:paraId="2DE2F9B5" w14:textId="251E5123" w:rsidR="00925D55" w:rsidRPr="003B199A" w:rsidRDefault="00925D55" w:rsidP="0020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B199A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r w:rsidR="006227A9" w:rsidRPr="003B199A">
        <w:rPr>
          <w:rFonts w:ascii="Times New Roman" w:hAnsi="Times New Roman"/>
          <w:b/>
          <w:sz w:val="24"/>
          <w:szCs w:val="24"/>
          <w:lang w:val="fr-FR"/>
        </w:rPr>
        <w:t>c</w:t>
      </w:r>
      <w:r w:rsidRPr="003B199A">
        <w:rPr>
          <w:rFonts w:ascii="Times New Roman" w:hAnsi="Times New Roman"/>
          <w:b/>
          <w:sz w:val="24"/>
          <w:szCs w:val="24"/>
          <w:lang w:val="fr-FR"/>
        </w:rPr>
        <w:t>.  BIBLIOGRAFIE ORIENTATIVA :</w:t>
      </w:r>
    </w:p>
    <w:p w14:paraId="0FDF9E97" w14:textId="77777777" w:rsidR="00925D55" w:rsidRPr="0007428F" w:rsidRDefault="00925D55" w:rsidP="00206F77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civil</w:t>
      </w:r>
    </w:p>
    <w:p w14:paraId="10D3B4B7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procedura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civila</w:t>
      </w:r>
      <w:proofErr w:type="spellEnd"/>
    </w:p>
    <w:p w14:paraId="24C88A41" w14:textId="77777777" w:rsidR="00925D55" w:rsidRPr="0007428F" w:rsidRDefault="00925D55" w:rsidP="00206F77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76 din 24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2012 </w:t>
      </w:r>
      <w:proofErr w:type="spellStart"/>
      <w:r w:rsidRPr="00C820C8">
        <w:rPr>
          <w:rFonts w:ascii="Times New Roman" w:hAnsi="Times New Roman"/>
          <w:sz w:val="24"/>
          <w:szCs w:val="24"/>
        </w:rPr>
        <w:t>pentru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punerea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aplicare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r w:rsidRPr="00C820C8">
        <w:rPr>
          <w:rFonts w:ascii="Times New Roman" w:hAnsi="Times New Roman"/>
          <w:vanish/>
          <w:sz w:val="24"/>
          <w:szCs w:val="24"/>
        </w:rPr>
        <w:t>&lt;LLNK 12010     0860 201   0 18&gt;</w:t>
      </w:r>
      <w:proofErr w:type="spellStart"/>
      <w:r w:rsidRPr="00C820C8">
        <w:rPr>
          <w:rFonts w:ascii="Times New Roman" w:hAnsi="Times New Roman"/>
          <w:sz w:val="24"/>
          <w:szCs w:val="24"/>
          <w:u w:val="single"/>
        </w:rPr>
        <w:t>Legii</w:t>
      </w:r>
      <w:proofErr w:type="spellEnd"/>
      <w:r w:rsidRPr="00C820C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  <w:u w:val="single"/>
        </w:rPr>
        <w:t>. 134/2010</w:t>
      </w:r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Codul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procedură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civilă</w:t>
      </w:r>
      <w:proofErr w:type="spellEnd"/>
    </w:p>
    <w:p w14:paraId="3C6C94D0" w14:textId="77777777" w:rsidR="00925D55" w:rsidRPr="0007428F" w:rsidRDefault="00925D55" w:rsidP="00206F77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Codul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muncii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428F">
        <w:rPr>
          <w:rFonts w:ascii="Times New Roman" w:hAnsi="Times New Roman"/>
          <w:sz w:val="24"/>
          <w:szCs w:val="24"/>
        </w:rPr>
        <w:t>Legea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nr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. 53/2003, cu </w:t>
      </w:r>
      <w:proofErr w:type="spellStart"/>
      <w:r w:rsidRPr="0007428F">
        <w:rPr>
          <w:rFonts w:ascii="Times New Roman" w:hAnsi="Times New Roman"/>
          <w:sz w:val="24"/>
          <w:szCs w:val="24"/>
        </w:rPr>
        <w:t>modificarile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completarile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2C95C80E" w14:textId="77777777" w:rsidR="00925D55" w:rsidRPr="0007428F" w:rsidRDefault="00925D55" w:rsidP="00206F77">
      <w:pPr>
        <w:numPr>
          <w:ilvl w:val="0"/>
          <w:numId w:val="3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Legea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nr.514/2003, </w:t>
      </w:r>
      <w:proofErr w:type="spellStart"/>
      <w:r w:rsidRPr="0007428F">
        <w:rPr>
          <w:rFonts w:ascii="Times New Roman" w:hAnsi="Times New Roman"/>
          <w:sz w:val="24"/>
          <w:szCs w:val="24"/>
        </w:rPr>
        <w:t>privind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organizarea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exercitarea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profesiei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</w:p>
    <w:p w14:paraId="0928886C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Statutul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profesiei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</w:p>
    <w:p w14:paraId="730647B6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31/1990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societăţile</w:t>
      </w:r>
      <w:proofErr w:type="spellEnd"/>
    </w:p>
    <w:p w14:paraId="52F9FEF6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62/2011 </w:t>
      </w:r>
      <w:proofErr w:type="spellStart"/>
      <w:r w:rsidRPr="00C820C8">
        <w:rPr>
          <w:rFonts w:ascii="Times New Roman" w:hAnsi="Times New Roman"/>
          <w:sz w:val="24"/>
          <w:szCs w:val="24"/>
        </w:rPr>
        <w:t>dialogului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social</w:t>
      </w:r>
    </w:p>
    <w:p w14:paraId="5BB7084B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C8">
        <w:rPr>
          <w:rFonts w:ascii="Times New Roman" w:hAnsi="Times New Roman"/>
          <w:bCs/>
          <w:sz w:val="24"/>
          <w:szCs w:val="24"/>
        </w:rPr>
        <w:t xml:space="preserve">LEGE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544/2001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liberul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acces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820C8">
        <w:rPr>
          <w:rFonts w:ascii="Times New Roman" w:hAnsi="Times New Roman"/>
          <w:sz w:val="24"/>
          <w:szCs w:val="24"/>
        </w:rPr>
        <w:t>informaţiile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interes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public </w:t>
      </w:r>
    </w:p>
    <w:p w14:paraId="17C618CA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0C8">
        <w:rPr>
          <w:rFonts w:ascii="Times New Roman" w:hAnsi="Times New Roman"/>
          <w:bCs/>
          <w:sz w:val="24"/>
          <w:szCs w:val="24"/>
        </w:rPr>
        <w:t xml:space="preserve">LEGE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554/2004 </w:t>
      </w:r>
      <w:proofErr w:type="spellStart"/>
      <w:r w:rsidRPr="00C820C8">
        <w:rPr>
          <w:rFonts w:ascii="Times New Roman" w:hAnsi="Times New Roman"/>
          <w:sz w:val="24"/>
          <w:szCs w:val="24"/>
        </w:rPr>
        <w:t>contenciosului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administrativ</w:t>
      </w:r>
      <w:proofErr w:type="spellEnd"/>
    </w:p>
    <w:p w14:paraId="25B1B44F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. 98/2016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achiziţiile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</w:p>
    <w:p w14:paraId="2D5EF3A5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Legea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. 85/2014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procedurile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prevenire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20C8">
        <w:rPr>
          <w:rFonts w:ascii="Times New Roman" w:hAnsi="Times New Roman"/>
          <w:sz w:val="24"/>
          <w:szCs w:val="24"/>
        </w:rPr>
        <w:t>insolvenţei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insolvenţă</w:t>
      </w:r>
      <w:proofErr w:type="spellEnd"/>
    </w:p>
    <w:p w14:paraId="11DBF93A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109/2011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guvernanţa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corporativă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20C8">
        <w:rPr>
          <w:rFonts w:ascii="Times New Roman" w:hAnsi="Times New Roman"/>
          <w:sz w:val="24"/>
          <w:szCs w:val="24"/>
        </w:rPr>
        <w:t>întreprinderilor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</w:p>
    <w:p w14:paraId="5FF1FE48" w14:textId="31C8263F" w:rsidR="006227A9" w:rsidRPr="006227A9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Ordonanţa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Urgenţă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114/2011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atribuirea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anumitor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contracte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achiziţii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publice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domeniile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apărării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securităţii</w:t>
      </w:r>
      <w:proofErr w:type="spellEnd"/>
    </w:p>
    <w:p w14:paraId="54A6465F" w14:textId="77777777" w:rsidR="00925D55" w:rsidRPr="00C820C8" w:rsidRDefault="00925D55" w:rsidP="00206F7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lastRenderedPageBreak/>
        <w:t>Legea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232/2016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industria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apărare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0C8">
        <w:rPr>
          <w:rFonts w:ascii="Times New Roman" w:hAnsi="Times New Roman"/>
          <w:sz w:val="24"/>
          <w:szCs w:val="24"/>
        </w:rPr>
        <w:t>precum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pentru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modificarea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şi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completarea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unor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acte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normative</w:t>
      </w:r>
    </w:p>
    <w:p w14:paraId="6DE8A5EA" w14:textId="77777777" w:rsidR="00925D55" w:rsidRPr="00C820C8" w:rsidRDefault="00925D55" w:rsidP="00206F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C820C8">
        <w:rPr>
          <w:rFonts w:ascii="Times New Roman" w:hAnsi="Times New Roman"/>
          <w:bCs/>
          <w:sz w:val="24"/>
          <w:szCs w:val="24"/>
        </w:rPr>
        <w:t xml:space="preserve">. 979/2000 </w:t>
      </w:r>
      <w:proofErr w:type="spellStart"/>
      <w:r w:rsidRPr="00C820C8">
        <w:rPr>
          <w:rFonts w:ascii="Times New Roman" w:hAnsi="Times New Roman"/>
          <w:sz w:val="24"/>
          <w:szCs w:val="24"/>
        </w:rPr>
        <w:t>privind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înfiinţarea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Companiei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20C8">
        <w:rPr>
          <w:rFonts w:ascii="Times New Roman" w:hAnsi="Times New Roman"/>
          <w:sz w:val="24"/>
          <w:szCs w:val="24"/>
        </w:rPr>
        <w:t>Romarm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" - S.A. </w:t>
      </w:r>
      <w:proofErr w:type="spellStart"/>
      <w:r w:rsidRPr="00C820C8">
        <w:rPr>
          <w:rFonts w:ascii="Times New Roman" w:hAnsi="Times New Roman"/>
          <w:sz w:val="24"/>
          <w:szCs w:val="24"/>
        </w:rPr>
        <w:t>prin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fuziunea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Societăţii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Naţionale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20C8">
        <w:rPr>
          <w:rFonts w:ascii="Times New Roman" w:hAnsi="Times New Roman"/>
          <w:sz w:val="24"/>
          <w:szCs w:val="24"/>
        </w:rPr>
        <w:t>Romarm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" - S.A. cu </w:t>
      </w:r>
      <w:proofErr w:type="spellStart"/>
      <w:r w:rsidRPr="00C820C8">
        <w:rPr>
          <w:rFonts w:ascii="Times New Roman" w:hAnsi="Times New Roman"/>
          <w:sz w:val="24"/>
          <w:szCs w:val="24"/>
        </w:rPr>
        <w:t>Regia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Autonomă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820C8">
        <w:rPr>
          <w:rFonts w:ascii="Times New Roman" w:hAnsi="Times New Roman"/>
          <w:sz w:val="24"/>
          <w:szCs w:val="24"/>
        </w:rPr>
        <w:t>Arsenalul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Armatei</w:t>
      </w:r>
      <w:proofErr w:type="spellEnd"/>
      <w:r w:rsidRPr="00C820C8">
        <w:rPr>
          <w:rFonts w:ascii="Times New Roman" w:hAnsi="Times New Roman"/>
          <w:sz w:val="24"/>
          <w:szCs w:val="24"/>
        </w:rPr>
        <w:t>"</w:t>
      </w:r>
    </w:p>
    <w:p w14:paraId="42D70E0B" w14:textId="77777777" w:rsidR="00925D55" w:rsidRPr="006227A9" w:rsidRDefault="00925D55" w:rsidP="00206F77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F428739" w14:textId="3746B3D6" w:rsidR="00925D55" w:rsidRPr="00E942A3" w:rsidRDefault="00925D55" w:rsidP="00206F77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942A3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r w:rsidR="006227A9" w:rsidRPr="00E942A3">
        <w:rPr>
          <w:rFonts w:ascii="Times New Roman" w:hAnsi="Times New Roman"/>
          <w:b/>
          <w:sz w:val="24"/>
          <w:szCs w:val="24"/>
          <w:lang w:val="fr-FR"/>
        </w:rPr>
        <w:t>d</w:t>
      </w:r>
      <w:r w:rsidRPr="00E942A3">
        <w:rPr>
          <w:rFonts w:ascii="Times New Roman" w:hAnsi="Times New Roman"/>
          <w:b/>
          <w:sz w:val="24"/>
          <w:szCs w:val="24"/>
          <w:lang w:val="fr-FR"/>
        </w:rPr>
        <w:t>. TEMATICA :</w:t>
      </w:r>
    </w:p>
    <w:p w14:paraId="4ABF0B27" w14:textId="77777777" w:rsidR="009B5EF3" w:rsidRPr="0007428F" w:rsidRDefault="009B5EF3" w:rsidP="00206F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Activitatea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consilierului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juridic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7428F">
        <w:rPr>
          <w:rFonts w:ascii="Times New Roman" w:hAnsi="Times New Roman"/>
          <w:sz w:val="24"/>
          <w:szCs w:val="24"/>
        </w:rPr>
        <w:t>atributii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28F">
        <w:rPr>
          <w:rFonts w:ascii="Times New Roman" w:hAnsi="Times New Roman"/>
          <w:sz w:val="24"/>
          <w:szCs w:val="24"/>
        </w:rPr>
        <w:t>competente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28F">
        <w:rPr>
          <w:rFonts w:ascii="Times New Roman" w:hAnsi="Times New Roman"/>
          <w:sz w:val="24"/>
          <w:szCs w:val="24"/>
        </w:rPr>
        <w:t>raspunderi</w:t>
      </w:r>
      <w:proofErr w:type="spellEnd"/>
      <w:r w:rsidRPr="0007428F">
        <w:rPr>
          <w:rFonts w:ascii="Times New Roman" w:hAnsi="Times New Roman"/>
          <w:sz w:val="24"/>
          <w:szCs w:val="24"/>
        </w:rPr>
        <w:t>)</w:t>
      </w:r>
    </w:p>
    <w:p w14:paraId="1E1BB0EF" w14:textId="77777777" w:rsidR="009B5EF3" w:rsidRPr="00C820C8" w:rsidRDefault="009B5EF3" w:rsidP="00206F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28F">
        <w:rPr>
          <w:rFonts w:ascii="Times New Roman" w:hAnsi="Times New Roman"/>
          <w:sz w:val="24"/>
          <w:szCs w:val="24"/>
        </w:rPr>
        <w:t>Reprezentarea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intereselor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angajatorului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in fata </w:t>
      </w:r>
      <w:proofErr w:type="spellStart"/>
      <w:r w:rsidRPr="0007428F">
        <w:rPr>
          <w:rFonts w:ascii="Times New Roman" w:hAnsi="Times New Roman"/>
          <w:sz w:val="24"/>
          <w:szCs w:val="24"/>
        </w:rPr>
        <w:t>instantelor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28F">
        <w:rPr>
          <w:rFonts w:ascii="Times New Roman" w:hAnsi="Times New Roman"/>
          <w:sz w:val="24"/>
          <w:szCs w:val="24"/>
        </w:rPr>
        <w:t>judecata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7428F">
        <w:rPr>
          <w:rFonts w:ascii="Times New Roman" w:hAnsi="Times New Roman"/>
          <w:sz w:val="24"/>
          <w:szCs w:val="24"/>
        </w:rPr>
        <w:t>a</w:t>
      </w:r>
      <w:proofErr w:type="gram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autoritatilor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si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institutiilor</w:t>
      </w:r>
      <w:proofErr w:type="spellEnd"/>
      <w:r w:rsidRPr="00074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28F">
        <w:rPr>
          <w:rFonts w:ascii="Times New Roman" w:hAnsi="Times New Roman"/>
          <w:sz w:val="24"/>
          <w:szCs w:val="24"/>
        </w:rPr>
        <w:t>publice</w:t>
      </w:r>
      <w:proofErr w:type="spellEnd"/>
      <w:r w:rsidRPr="0007428F">
        <w:rPr>
          <w:rFonts w:ascii="Times New Roman" w:hAnsi="Times New Roman"/>
          <w:sz w:val="24"/>
          <w:szCs w:val="24"/>
        </w:rPr>
        <w:t>.</w:t>
      </w:r>
    </w:p>
    <w:p w14:paraId="275F8B88" w14:textId="77777777" w:rsidR="009B5EF3" w:rsidRPr="0007428F" w:rsidRDefault="009B5EF3" w:rsidP="00206F7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0C8">
        <w:rPr>
          <w:rFonts w:ascii="Times New Roman" w:hAnsi="Times New Roman"/>
          <w:sz w:val="24"/>
          <w:szCs w:val="24"/>
        </w:rPr>
        <w:t>Emiterea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0C8">
        <w:rPr>
          <w:rFonts w:ascii="Times New Roman" w:hAnsi="Times New Roman"/>
          <w:sz w:val="24"/>
          <w:szCs w:val="24"/>
        </w:rPr>
        <w:t>avizului</w:t>
      </w:r>
      <w:proofErr w:type="spellEnd"/>
      <w:r w:rsidRPr="00C820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820C8">
        <w:rPr>
          <w:rFonts w:ascii="Times New Roman" w:hAnsi="Times New Roman"/>
          <w:sz w:val="24"/>
          <w:szCs w:val="24"/>
        </w:rPr>
        <w:t>legalitate</w:t>
      </w:r>
      <w:proofErr w:type="spellEnd"/>
      <w:r w:rsidRPr="00C820C8">
        <w:rPr>
          <w:rFonts w:ascii="Times New Roman" w:hAnsi="Times New Roman"/>
          <w:sz w:val="24"/>
          <w:szCs w:val="24"/>
        </w:rPr>
        <w:t>.</w:t>
      </w:r>
    </w:p>
    <w:p w14:paraId="1778978E" w14:textId="68AD4AAB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Regimul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juridic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B5EF3">
        <w:rPr>
          <w:rFonts w:ascii="Times New Roman" w:hAnsi="Times New Roman"/>
          <w:sz w:val="24"/>
          <w:szCs w:val="24"/>
        </w:rPr>
        <w:t>achizitiilor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publice</w:t>
      </w:r>
      <w:proofErr w:type="spellEnd"/>
      <w:r w:rsidRPr="009B5EF3">
        <w:rPr>
          <w:rFonts w:ascii="Times New Roman" w:hAnsi="Times New Roman"/>
          <w:sz w:val="24"/>
          <w:szCs w:val="24"/>
        </w:rPr>
        <w:t>.</w:t>
      </w:r>
    </w:p>
    <w:p w14:paraId="085AF071" w14:textId="4BB35609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Regimul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juridic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9B5EF3">
        <w:rPr>
          <w:rFonts w:ascii="Times New Roman" w:hAnsi="Times New Roman"/>
          <w:sz w:val="24"/>
          <w:szCs w:val="24"/>
        </w:rPr>
        <w:t>raporturilor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munca</w:t>
      </w:r>
      <w:proofErr w:type="spellEnd"/>
      <w:r w:rsidRPr="009B5EF3">
        <w:rPr>
          <w:rFonts w:ascii="Times New Roman" w:hAnsi="Times New Roman"/>
          <w:sz w:val="24"/>
          <w:szCs w:val="24"/>
        </w:rPr>
        <w:t>.</w:t>
      </w:r>
    </w:p>
    <w:p w14:paraId="23C6C7F7" w14:textId="65E19190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Organizarea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şi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funcţionarea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C.N. ROMARM S.A. (</w:t>
      </w:r>
      <w:proofErr w:type="spellStart"/>
      <w:r w:rsidRPr="009B5EF3">
        <w:rPr>
          <w:rFonts w:ascii="Times New Roman" w:hAnsi="Times New Roman"/>
          <w:sz w:val="24"/>
          <w:szCs w:val="24"/>
        </w:rPr>
        <w:t>reglementari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legale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şi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statutare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1BF208F4" w14:textId="0D6E9C9E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Recuperarea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debitelor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5EF3">
        <w:rPr>
          <w:rFonts w:ascii="Times New Roman" w:hAnsi="Times New Roman"/>
          <w:sz w:val="24"/>
          <w:szCs w:val="24"/>
        </w:rPr>
        <w:t>proceduri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formalitati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2F4E314A" w14:textId="6A7D7862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Contracte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civile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comerciale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acorduri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cooperare</w:t>
      </w:r>
      <w:proofErr w:type="spellEnd"/>
      <w:r w:rsidRPr="009B5EF3">
        <w:rPr>
          <w:rFonts w:ascii="Times New Roman" w:hAnsi="Times New Roman"/>
          <w:sz w:val="24"/>
          <w:szCs w:val="24"/>
        </w:rPr>
        <w:t>, etc. (</w:t>
      </w:r>
      <w:proofErr w:type="spellStart"/>
      <w:r w:rsidRPr="009B5EF3">
        <w:rPr>
          <w:rFonts w:ascii="Times New Roman" w:hAnsi="Times New Roman"/>
          <w:sz w:val="24"/>
          <w:szCs w:val="24"/>
        </w:rPr>
        <w:t>negociere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avizare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clauze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raspundere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contractuala</w:t>
      </w:r>
      <w:proofErr w:type="spellEnd"/>
      <w:r w:rsidRPr="009B5EF3">
        <w:rPr>
          <w:rFonts w:ascii="Times New Roman" w:hAnsi="Times New Roman"/>
          <w:sz w:val="24"/>
          <w:szCs w:val="24"/>
        </w:rPr>
        <w:t>).</w:t>
      </w:r>
    </w:p>
    <w:p w14:paraId="65C5A3A5" w14:textId="44F7C80B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Contractul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colectiv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muncă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</w:p>
    <w:p w14:paraId="6A23E0E2" w14:textId="7EC2C973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Răspunderea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salariaţilor</w:t>
      </w:r>
      <w:proofErr w:type="spellEnd"/>
    </w:p>
    <w:p w14:paraId="7D77262C" w14:textId="269DD364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Guvernanţa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corporativă</w:t>
      </w:r>
      <w:proofErr w:type="spellEnd"/>
    </w:p>
    <w:p w14:paraId="5F0071A6" w14:textId="5412BAD7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Industria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naţională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apărare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5EF3">
        <w:rPr>
          <w:rFonts w:ascii="Times New Roman" w:hAnsi="Times New Roman"/>
          <w:sz w:val="24"/>
          <w:szCs w:val="24"/>
        </w:rPr>
        <w:t>reglementare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organizare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5EF3">
        <w:rPr>
          <w:rFonts w:ascii="Times New Roman" w:hAnsi="Times New Roman"/>
          <w:sz w:val="24"/>
          <w:szCs w:val="24"/>
        </w:rPr>
        <w:t>funcţionare</w:t>
      </w:r>
      <w:proofErr w:type="spellEnd"/>
      <w:r w:rsidRPr="009B5EF3">
        <w:rPr>
          <w:rFonts w:ascii="Times New Roman" w:hAnsi="Times New Roman"/>
          <w:sz w:val="24"/>
          <w:szCs w:val="24"/>
        </w:rPr>
        <w:t>)</w:t>
      </w:r>
    </w:p>
    <w:p w14:paraId="2F14DD53" w14:textId="346A6007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Societatea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pe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acţiuni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în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regim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EF3">
        <w:rPr>
          <w:rFonts w:ascii="Times New Roman" w:hAnsi="Times New Roman"/>
          <w:sz w:val="24"/>
          <w:szCs w:val="24"/>
        </w:rPr>
        <w:t>corporativ</w:t>
      </w:r>
      <w:proofErr w:type="spellEnd"/>
    </w:p>
    <w:p w14:paraId="7330A98F" w14:textId="54EECB06" w:rsidR="009B5EF3" w:rsidRPr="009B5EF3" w:rsidRDefault="009B5EF3" w:rsidP="00206F7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EF3">
        <w:rPr>
          <w:rFonts w:ascii="Times New Roman" w:hAnsi="Times New Roman"/>
          <w:sz w:val="24"/>
          <w:szCs w:val="24"/>
        </w:rPr>
        <w:t>Procedurile</w:t>
      </w:r>
      <w:proofErr w:type="spellEnd"/>
      <w:r w:rsidRPr="009B5E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5EF3">
        <w:rPr>
          <w:rFonts w:ascii="Times New Roman" w:hAnsi="Times New Roman"/>
          <w:sz w:val="24"/>
          <w:szCs w:val="24"/>
        </w:rPr>
        <w:t>insolvenţă</w:t>
      </w:r>
      <w:proofErr w:type="spellEnd"/>
    </w:p>
    <w:p w14:paraId="55CFB4FF" w14:textId="77777777" w:rsidR="002162C6" w:rsidRPr="00C923F3" w:rsidRDefault="002162C6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hAnsi="Times New Roman"/>
          <w:b/>
          <w:lang w:val="ro-RO"/>
        </w:rPr>
      </w:pPr>
    </w:p>
    <w:p w14:paraId="67D216D9" w14:textId="7098B979" w:rsidR="00252D08" w:rsidRPr="00206F77" w:rsidRDefault="00D73111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2F8FAAC8" w14:textId="706F7AC6" w:rsidR="007E6BE2" w:rsidRPr="00206F77" w:rsidRDefault="007E6BE2" w:rsidP="00206F77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În vederea înscrierii la concurs/examen, candidaţii vor depune la Biroul Resurse Umane sau vor transmite pe adresa de e - mail resurseumane</w:t>
      </w:r>
      <w:r w:rsidRPr="00206F77">
        <w:rPr>
          <w:rFonts w:ascii="Times New Roman" w:hAnsi="Times New Roman"/>
          <w:sz w:val="24"/>
          <w:szCs w:val="24"/>
        </w:rPr>
        <w:t>@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>0</w:t>
      </w:r>
      <w:r w:rsidR="00E113EB">
        <w:rPr>
          <w:rFonts w:ascii="Times New Roman" w:hAnsi="Times New Roman"/>
          <w:b/>
          <w:sz w:val="24"/>
          <w:szCs w:val="24"/>
          <w:lang w:val="ro-RO"/>
        </w:rPr>
        <w:t>8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>.10.2020</w:t>
      </w:r>
      <w:r w:rsidRPr="00206F77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206F77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35977CAB" w14:textId="77777777" w:rsidR="007E6BE2" w:rsidRPr="00206F77" w:rsidRDefault="007E6BE2" w:rsidP="00206F7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0F9686F0" w14:textId="77777777" w:rsidR="007E6BE2" w:rsidRPr="00206F77" w:rsidRDefault="007E6BE2" w:rsidP="00206F7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1CC35E5C" w14:textId="34179824" w:rsidR="007E6BE2" w:rsidRPr="00206F77" w:rsidRDefault="007E6BE2" w:rsidP="00206F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Candidaţii selectaţi pe baza CV-urilor transmise, vor fi anunţaţi prin e-mail în vederea prezentării la proba scrisă, ocazie cu care vor prezenta, în mod obligatoriu, diploma de studii în original şi cazier ju</w:t>
      </w:r>
      <w:r w:rsidR="0015325E">
        <w:rPr>
          <w:rFonts w:ascii="Times New Roman" w:hAnsi="Times New Roman"/>
          <w:sz w:val="24"/>
          <w:szCs w:val="24"/>
          <w:lang w:val="ro-RO"/>
        </w:rPr>
        <w:t>diciar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01C37DF1" w14:textId="77777777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0E07B99B" w14:textId="77777777" w:rsidR="007E6BE2" w:rsidRPr="00206F77" w:rsidRDefault="007E6BE2" w:rsidP="00206F7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C632FF8" w14:textId="77777777" w:rsidR="007E6BE2" w:rsidRPr="00206F77" w:rsidRDefault="007E6BE2" w:rsidP="00206F77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6F77">
        <w:rPr>
          <w:rFonts w:ascii="Times New Roman" w:hAnsi="Times New Roman"/>
          <w:b/>
          <w:bCs/>
          <w:sz w:val="24"/>
          <w:szCs w:val="24"/>
        </w:rPr>
        <w:t>Selecţia</w:t>
      </w:r>
      <w:proofErr w:type="spellEnd"/>
      <w:r w:rsidRPr="00206F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/>
          <w:bCs/>
          <w:sz w:val="24"/>
          <w:szCs w:val="24"/>
        </w:rPr>
        <w:t>dosarelor</w:t>
      </w:r>
      <w:proofErr w:type="spellEnd"/>
    </w:p>
    <w:p w14:paraId="270EBC72" w14:textId="77777777" w:rsidR="007E6BE2" w:rsidRPr="00206F77" w:rsidRDefault="007E6BE2" w:rsidP="00206F77">
      <w:pPr>
        <w:ind w:firstLine="360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proofErr w:type="spellStart"/>
      <w:r w:rsidRPr="00206F77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termen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de 3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zile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lucrătoare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de la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termenul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final de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depunere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candidaturilor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prevăzut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anunţ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Cs/>
          <w:sz w:val="24"/>
          <w:szCs w:val="24"/>
        </w:rPr>
        <w:t>realiza</w:t>
      </w:r>
      <w:proofErr w:type="spellEnd"/>
      <w:r w:rsidRPr="00206F77">
        <w:rPr>
          <w:rFonts w:ascii="Times New Roman" w:hAnsi="Times New Roman"/>
          <w:bCs/>
          <w:sz w:val="24"/>
          <w:szCs w:val="24"/>
        </w:rPr>
        <w:t xml:space="preserve"> </w:t>
      </w:r>
      <w:r w:rsidRPr="00206F77">
        <w:rPr>
          <w:rFonts w:ascii="Times New Roman" w:hAnsi="Times New Roman"/>
          <w:bCs/>
          <w:sz w:val="24"/>
          <w:szCs w:val="24"/>
          <w:lang w:val="ro-RO"/>
        </w:rPr>
        <w:t xml:space="preserve">analiza </w:t>
      </w: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CV-urilor şi a scrisorilor motivaţionale,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iar candidatul şi/sau candidaţii selectaţi vor fi anunţaţi prin prin e-mail cu privire la data, ora şi locul  susţinerii probei scrise de verificare a cunoştinţelor teoretice. </w:t>
      </w:r>
    </w:p>
    <w:p w14:paraId="043443D2" w14:textId="7B603747" w:rsidR="007E6BE2" w:rsidRDefault="007E6BE2" w:rsidP="00206F77">
      <w:pPr>
        <w:ind w:firstLine="360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Data, ora şi locul de desfăşurare a probei scrise va fi anunţat şi pe site-ul ecompaniei. </w:t>
      </w:r>
    </w:p>
    <w:p w14:paraId="641A732E" w14:textId="77777777" w:rsidR="007E6BE2" w:rsidRPr="00206F77" w:rsidRDefault="007E6BE2" w:rsidP="00206F77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06F77">
        <w:rPr>
          <w:rFonts w:ascii="Times New Roman" w:hAnsi="Times New Roman"/>
          <w:b/>
          <w:bCs/>
          <w:sz w:val="24"/>
          <w:szCs w:val="24"/>
        </w:rPr>
        <w:t>Proba</w:t>
      </w:r>
      <w:proofErr w:type="spellEnd"/>
      <w:r w:rsidRPr="00206F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06F77">
        <w:rPr>
          <w:rFonts w:ascii="Times New Roman" w:hAnsi="Times New Roman"/>
          <w:b/>
          <w:bCs/>
          <w:sz w:val="24"/>
          <w:szCs w:val="24"/>
        </w:rPr>
        <w:t>scrisă</w:t>
      </w:r>
      <w:proofErr w:type="spellEnd"/>
    </w:p>
    <w:p w14:paraId="65C185C6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Condiţii de desfăşurare:</w:t>
      </w:r>
    </w:p>
    <w:p w14:paraId="4C35E382" w14:textId="77777777" w:rsidR="007E6BE2" w:rsidRPr="00206F77" w:rsidRDefault="007E6BE2" w:rsidP="00206F77">
      <w:pPr>
        <w:numPr>
          <w:ilvl w:val="1"/>
          <w:numId w:val="45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Examen când este un singur candidat;</w:t>
      </w:r>
    </w:p>
    <w:p w14:paraId="4A65BF41" w14:textId="77777777" w:rsidR="007E6BE2" w:rsidRPr="00206F77" w:rsidRDefault="007E6BE2" w:rsidP="00206F77">
      <w:pPr>
        <w:numPr>
          <w:ilvl w:val="1"/>
          <w:numId w:val="45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Concurs când sunt mai mulţi candidaţi;</w:t>
      </w:r>
    </w:p>
    <w:p w14:paraId="541097EB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strike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Intrarea candidaţilor în sala de concurs se face pe baza actului de identitate. </w:t>
      </w:r>
    </w:p>
    <w:p w14:paraId="1BA0ED43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Candidaţii care nu sunt prezenţi la momentul deschiderii plicului cu subiecte, pierd dreptul de a mai participa la  concurs.</w:t>
      </w:r>
    </w:p>
    <w:p w14:paraId="07BAE37B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lastRenderedPageBreak/>
        <w:t>Candidaţii care nu prezintă,  diploma de studii în original şi cazier juridic,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pierd dreptul de a mai participa la  concurs.</w:t>
      </w:r>
    </w:p>
    <w:p w14:paraId="5719F3C3" w14:textId="71FE5E41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Orice fraudă sau tentativă de fraudă dovedită se sancţionează cu eliminarea din concurs. </w:t>
      </w:r>
    </w:p>
    <w:p w14:paraId="19A95BA1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Corectarea lucrărilor scrise de verificare a cunoştinţelor teoretice se face în baza baremului stabilit, care va fi afişat la avizierul companiei, imediat după desfăşurarea probei scrise.</w:t>
      </w:r>
    </w:p>
    <w:p w14:paraId="112CF686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Lucrările se notează cu note de la 1 la 10, admiţându-se fracţiile.</w:t>
      </w:r>
    </w:p>
    <w:p w14:paraId="04FA2DA7" w14:textId="0F138EE3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Rezultatele la proba scrisă de verificare a cunoştinţelor teoretice se afişează în termen de maxim 3 zile lucrătoare de la data susţinerii probei, pe  site-ul companiei cu menţiunea ,,admis”  sau ,,respins”.</w:t>
      </w:r>
    </w:p>
    <w:p w14:paraId="0CB61146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Candidaţii care au obţinut </w:t>
      </w:r>
      <w:r w:rsidRPr="00206F77">
        <w:rPr>
          <w:rFonts w:ascii="Times New Roman" w:eastAsia="Calibri" w:hAnsi="Times New Roman"/>
          <w:b/>
          <w:bCs/>
          <w:noProof/>
          <w:sz w:val="24"/>
          <w:szCs w:val="24"/>
          <w:lang w:val="ro-RO"/>
        </w:rPr>
        <w:t>minim nota 7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la proba scrisă de verificare a cunoştinţelor teoretice au dreptul să participe  la cea de a doua etapă a concursului - interviul. </w:t>
      </w:r>
    </w:p>
    <w:p w14:paraId="3FC16759" w14:textId="4672CE03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Data de susţinere a interviului va fi comunicată candidaţilor admişi după proba scrisă prin email şi va fi afişată pe site</w:t>
      </w:r>
      <w:r w:rsid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-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ul companiei.</w:t>
      </w:r>
    </w:p>
    <w:p w14:paraId="79A68EA8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strike/>
          <w:noProof/>
          <w:sz w:val="24"/>
          <w:szCs w:val="24"/>
        </w:rPr>
      </w:pPr>
    </w:p>
    <w:p w14:paraId="05BBAE42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/>
          <w:bCs/>
          <w:noProof/>
          <w:sz w:val="24"/>
          <w:szCs w:val="24"/>
        </w:rPr>
        <w:t>3. Interviul</w:t>
      </w:r>
    </w:p>
    <w:p w14:paraId="2E273178" w14:textId="77777777" w:rsidR="007E6BE2" w:rsidRPr="00206F77" w:rsidRDefault="007E6BE2" w:rsidP="00206F77">
      <w:pPr>
        <w:ind w:firstLine="709"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Interviul de selec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ţ</w:t>
      </w:r>
      <w:r w:rsidRPr="00206F77">
        <w:rPr>
          <w:rFonts w:ascii="Times New Roman" w:eastAsia="Calibri" w:hAnsi="Times New Roman"/>
          <w:bCs/>
          <w:noProof/>
          <w:sz w:val="24"/>
          <w:szCs w:val="24"/>
        </w:rPr>
        <w:t>ie are rolul de departajare a candidaţilor. În cadrul acestuia membrii comisiei vor putea adresa întrebări în legătură cu tematica publicată în anunţ, cu activitatea desfăşurată prezentată în CV-ul candidatului precum şi alte întrebări care să determine o minimă evaluare a capacităţii de organizare şi prioritizare a activităţilor, a abilităţilor de negociere, a capacităţii de a lucra cu termene limită, etc.</w:t>
      </w:r>
    </w:p>
    <w:p w14:paraId="30A19CE4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Interviul va fi notat cu note  de la 1 la 10, admiţându-se fracţiile.</w:t>
      </w:r>
    </w:p>
    <w:p w14:paraId="3D56203B" w14:textId="77777777" w:rsidR="00206F77" w:rsidRDefault="00206F77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</w:p>
    <w:p w14:paraId="4F9492F3" w14:textId="11D64BB9" w:rsidR="00206F77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Nota finală a fiecărei probe (proba scrisă şi interviu) se calculează ca media aritmetică a notelor acordate de fiecare membru al comisiei de concurs.</w:t>
      </w:r>
    </w:p>
    <w:p w14:paraId="5F865303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Nota finală a fiecărui candidat reprezintă media aritmetică a notelor obţinute la proba scrisă de verificare a cunoştinţelor teoretice şi la cea a interviului.</w:t>
      </w:r>
    </w:p>
    <w:p w14:paraId="044AC535" w14:textId="282D2B41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Rezultatul final al concursului se afişează pe site-ul companiei</w:t>
      </w:r>
      <w:r w:rsidR="00457CF5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</w:t>
      </w:r>
      <w:r w:rsidR="00457CF5" w:rsidRPr="00206F77">
        <w:rPr>
          <w:rFonts w:ascii="Times New Roman" w:hAnsi="Times New Roman"/>
          <w:sz w:val="24"/>
          <w:szCs w:val="24"/>
          <w:lang w:val="ro-RO"/>
        </w:rPr>
        <w:t xml:space="preserve"> cu menţiunea „admis” sau „respins”.</w:t>
      </w:r>
    </w:p>
    <w:p w14:paraId="2C1F5ACA" w14:textId="77777777" w:rsidR="00206F77" w:rsidRDefault="009B5EF3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andidaţii nemulţumiţi pot depune contestaţie în termen de cel mult o zi lucrătoare de la data afişării rezultatului fiecărei etape, în intervalul orar 9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5F8C1317" w14:textId="49EACBAD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1BC53C43" w14:textId="77777777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78A5A72F" w14:textId="184254A4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Anunţarea câştigătorului (candidatul care obţine cel mai mare punctaj) se va face după soluţionarea eventualelor contestaţii de la ultima etapă.</w:t>
      </w:r>
    </w:p>
    <w:p w14:paraId="43B5CA88" w14:textId="77777777" w:rsidR="00045CEC" w:rsidRPr="00206F77" w:rsidRDefault="00045CEC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3CEC7C67" w14:textId="5F41C258" w:rsidR="00B93E92" w:rsidRPr="00206F77" w:rsidRDefault="00B93E92" w:rsidP="00206F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42C95145" w:rsidR="00B93E92" w:rsidRPr="00206F77" w:rsidRDefault="00B93E92" w:rsidP="00206F7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221.</w:t>
      </w:r>
    </w:p>
    <w:p w14:paraId="63379917" w14:textId="66F90143" w:rsidR="009C2C60" w:rsidRPr="00206F77" w:rsidRDefault="009C2C60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9B2557B" w14:textId="77777777" w:rsidR="009C2C60" w:rsidRPr="00A93931" w:rsidRDefault="009C2C60" w:rsidP="005E16B1">
      <w:pPr>
        <w:pStyle w:val="BodyTextIndent21"/>
        <w:ind w:firstLine="0"/>
        <w:rPr>
          <w:color w:val="FFFFFF" w:themeColor="background1"/>
          <w:sz w:val="24"/>
          <w:szCs w:val="24"/>
          <w:lang w:val="en-US"/>
        </w:rPr>
      </w:pPr>
    </w:p>
    <w:p w14:paraId="08179309" w14:textId="06DC0458" w:rsidR="001D2CA2" w:rsidRPr="00A93931" w:rsidRDefault="001D2CA2" w:rsidP="005110BE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A93931">
        <w:rPr>
          <w:rFonts w:ascii="Times New Roman" w:hAnsi="Times New Roman"/>
          <w:b/>
          <w:color w:val="FFFFFF" w:themeColor="background1"/>
          <w:sz w:val="24"/>
          <w:szCs w:val="24"/>
        </w:rPr>
        <w:t>DIRECTOR GENERAL,</w:t>
      </w:r>
    </w:p>
    <w:p w14:paraId="1C04E3B2" w14:textId="4F2FCB02" w:rsidR="003B6652" w:rsidRPr="00A93931" w:rsidRDefault="00206F77" w:rsidP="00A135AD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A93931">
        <w:rPr>
          <w:rFonts w:ascii="Times New Roman" w:hAnsi="Times New Roman"/>
          <w:b/>
          <w:color w:val="FFFFFF" w:themeColor="background1"/>
          <w:sz w:val="24"/>
          <w:szCs w:val="24"/>
        </w:rPr>
        <w:t>Gabriel ŢUŢU</w:t>
      </w:r>
    </w:p>
    <w:p w14:paraId="26019D0A" w14:textId="26F25B95" w:rsidR="005110BE" w:rsidRPr="00A93931" w:rsidRDefault="005110BE" w:rsidP="009C3EF1">
      <w:pPr>
        <w:jc w:val="center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14:paraId="5A0F174E" w14:textId="718744BD" w:rsidR="00A135AD" w:rsidRPr="00A93931" w:rsidRDefault="00206F77" w:rsidP="00A135AD">
      <w:pPr>
        <w:rPr>
          <w:rFonts w:ascii="Times New Roman" w:hAnsi="Times New Roman"/>
          <w:bCs/>
          <w:color w:val="FFFFFF" w:themeColor="background1"/>
          <w:sz w:val="24"/>
          <w:szCs w:val="24"/>
        </w:rPr>
      </w:pPr>
      <w:bookmarkStart w:id="0" w:name="_GoBack"/>
      <w:bookmarkEnd w:id="0"/>
      <w:proofErr w:type="spellStart"/>
      <w:r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>ou</w:t>
      </w:r>
      <w:proofErr w:type="spellEnd"/>
      <w:r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 </w:t>
      </w:r>
      <w:r w:rsidR="00A135AD"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>R</w:t>
      </w:r>
      <w:r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 xml:space="preserve">esurse </w:t>
      </w:r>
      <w:r w:rsidR="00A135AD"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>U</w:t>
      </w:r>
      <w:r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>mane</w:t>
      </w:r>
      <w:r w:rsidR="00A135AD" w:rsidRPr="00A93931">
        <w:rPr>
          <w:rFonts w:ascii="Times New Roman" w:hAnsi="Times New Roman"/>
          <w:bCs/>
          <w:color w:val="FFFFFF" w:themeColor="background1"/>
          <w:sz w:val="24"/>
          <w:szCs w:val="24"/>
        </w:rPr>
        <w:t>: Adina COMAN</w:t>
      </w:r>
    </w:p>
    <w:sectPr w:rsidR="00A135AD" w:rsidRPr="00A93931" w:rsidSect="00B965AD">
      <w:headerReference w:type="default" r:id="rId8"/>
      <w:footerReference w:type="even" r:id="rId9"/>
      <w:headerReference w:type="first" r:id="rId10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4BB9" w14:textId="77777777" w:rsidR="00554E71" w:rsidRDefault="00554E71">
      <w:pPr>
        <w:spacing w:after="0" w:line="240" w:lineRule="auto"/>
      </w:pPr>
      <w:r>
        <w:separator/>
      </w:r>
    </w:p>
  </w:endnote>
  <w:endnote w:type="continuationSeparator" w:id="0">
    <w:p w14:paraId="378335CC" w14:textId="77777777" w:rsidR="00554E71" w:rsidRDefault="005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7FE8" w14:textId="77777777" w:rsidR="00554E71" w:rsidRDefault="00554E71">
      <w:pPr>
        <w:spacing w:after="0" w:line="240" w:lineRule="auto"/>
      </w:pPr>
      <w:r>
        <w:separator/>
      </w:r>
    </w:p>
  </w:footnote>
  <w:footnote w:type="continuationSeparator" w:id="0">
    <w:p w14:paraId="2998D147" w14:textId="77777777" w:rsidR="00554E71" w:rsidRDefault="005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1048FE41" w:rsidR="00620DC8" w:rsidRDefault="00A135AD" w:rsidP="006E1109">
    <w:pPr>
      <w:pStyle w:val="Header"/>
      <w:tabs>
        <w:tab w:val="right" w:pos="986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05B71DBF">
              <wp:simplePos x="0" y="0"/>
              <wp:positionH relativeFrom="column">
                <wp:posOffset>4098925</wp:posOffset>
              </wp:positionH>
              <wp:positionV relativeFrom="paragraph">
                <wp:posOffset>-629285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nr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-49.5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5A788BAA">
          <wp:simplePos x="0" y="0"/>
          <wp:positionH relativeFrom="margin">
            <wp:posOffset>1325245</wp:posOffset>
          </wp:positionH>
          <wp:positionV relativeFrom="margin">
            <wp:posOffset>-725805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5B4EB0A5">
          <wp:simplePos x="0" y="0"/>
          <wp:positionH relativeFrom="margin">
            <wp:posOffset>50800</wp:posOffset>
          </wp:positionH>
          <wp:positionV relativeFrom="margin">
            <wp:posOffset>-979805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30"/>
  </w:num>
  <w:num w:numId="5">
    <w:abstractNumId w:val="28"/>
  </w:num>
  <w:num w:numId="6">
    <w:abstractNumId w:val="45"/>
  </w:num>
  <w:num w:numId="7">
    <w:abstractNumId w:val="43"/>
  </w:num>
  <w:num w:numId="8">
    <w:abstractNumId w:val="20"/>
  </w:num>
  <w:num w:numId="9">
    <w:abstractNumId w:val="29"/>
  </w:num>
  <w:num w:numId="10">
    <w:abstractNumId w:val="26"/>
  </w:num>
  <w:num w:numId="11">
    <w:abstractNumId w:val="13"/>
  </w:num>
  <w:num w:numId="12">
    <w:abstractNumId w:val="33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27"/>
  </w:num>
  <w:num w:numId="20">
    <w:abstractNumId w:val="37"/>
  </w:num>
  <w:num w:numId="21">
    <w:abstractNumId w:val="38"/>
  </w:num>
  <w:num w:numId="22">
    <w:abstractNumId w:val="0"/>
  </w:num>
  <w:num w:numId="23">
    <w:abstractNumId w:val="18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8"/>
  </w:num>
  <w:num w:numId="27">
    <w:abstractNumId w:val="23"/>
  </w:num>
  <w:num w:numId="28">
    <w:abstractNumId w:val="25"/>
  </w:num>
  <w:num w:numId="29">
    <w:abstractNumId w:val="35"/>
  </w:num>
  <w:num w:numId="30">
    <w:abstractNumId w:val="36"/>
  </w:num>
  <w:num w:numId="31">
    <w:abstractNumId w:val="2"/>
  </w:num>
  <w:num w:numId="32">
    <w:abstractNumId w:val="32"/>
  </w:num>
  <w:num w:numId="33">
    <w:abstractNumId w:val="11"/>
  </w:num>
  <w:num w:numId="34">
    <w:abstractNumId w:val="22"/>
  </w:num>
  <w:num w:numId="35">
    <w:abstractNumId w:val="6"/>
  </w:num>
  <w:num w:numId="36">
    <w:abstractNumId w:val="42"/>
  </w:num>
  <w:num w:numId="37">
    <w:abstractNumId w:val="34"/>
  </w:num>
  <w:num w:numId="38">
    <w:abstractNumId w:val="39"/>
  </w:num>
  <w:num w:numId="39">
    <w:abstractNumId w:val="10"/>
  </w:num>
  <w:num w:numId="40">
    <w:abstractNumId w:val="31"/>
  </w:num>
  <w:num w:numId="41">
    <w:abstractNumId w:val="3"/>
  </w:num>
  <w:num w:numId="42">
    <w:abstractNumId w:val="16"/>
  </w:num>
  <w:num w:numId="43">
    <w:abstractNumId w:val="19"/>
  </w:num>
  <w:num w:numId="44">
    <w:abstractNumId w:val="1"/>
  </w:num>
  <w:num w:numId="45">
    <w:abstractNumId w:val="5"/>
  </w:num>
  <w:num w:numId="46">
    <w:abstractNumId w:val="4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F571D"/>
    <w:rsid w:val="00402DA9"/>
    <w:rsid w:val="00410B76"/>
    <w:rsid w:val="004243AD"/>
    <w:rsid w:val="004427B0"/>
    <w:rsid w:val="0044577C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6365"/>
    <w:rsid w:val="00D86A91"/>
    <w:rsid w:val="00D8792E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920"/>
    <w:rsid w:val="00E04421"/>
    <w:rsid w:val="00E113EB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70BD-5A27-4342-874D-A3509DB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11</cp:revision>
  <cp:lastPrinted>2020-09-21T12:04:00Z</cp:lastPrinted>
  <dcterms:created xsi:type="dcterms:W3CDTF">2020-09-17T08:19:00Z</dcterms:created>
  <dcterms:modified xsi:type="dcterms:W3CDTF">2020-09-22T05:44:00Z</dcterms:modified>
</cp:coreProperties>
</file>